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B681" w14:textId="2F4C6CBE" w:rsidR="005E441C" w:rsidRPr="00C65FAF" w:rsidRDefault="0030136C" w:rsidP="00C65FAF">
      <w:pPr>
        <w:pStyle w:val="Nagwek1"/>
        <w:rPr>
          <w:rFonts w:ascii="Arial" w:hAnsi="Arial" w:cs="Arial"/>
          <w:sz w:val="28"/>
          <w:szCs w:val="28"/>
        </w:rPr>
      </w:pPr>
      <w:r w:rsidRPr="003A448F">
        <w:rPr>
          <w:rFonts w:eastAsia="Times New Roman"/>
          <w:color w:val="auto"/>
          <w:lang w:eastAsia="pl-PL"/>
        </w:rPr>
        <w:t>REGULAMIN RADY RODZICÓW PRZEDSZKOLA MIEJSKIEGO NR 13 W ŁODZI</w:t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="00566839">
        <w:rPr>
          <w:rFonts w:eastAsia="Times New Roman"/>
          <w:b/>
          <w:bCs/>
          <w:color w:val="5E89AF"/>
          <w:lang w:eastAsia="pl-PL"/>
        </w:rPr>
        <w:br/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Podstawa prawna: Ustawa z dnia 14 grudnia 2016r. Prawo Oświatowe (Dz. U. z 2018 r. poz. 996, z późniejszymi zmianami).</w:t>
      </w:r>
      <w:r w:rsidR="000F3E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309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  <w:r w:rsidRPr="003A448F">
        <w:rPr>
          <w:rStyle w:val="Nagwek2Znak"/>
          <w:rFonts w:ascii="Arial" w:hAnsi="Arial" w:cs="Arial"/>
          <w:sz w:val="28"/>
          <w:szCs w:val="28"/>
        </w:rPr>
        <w:lastRenderedPageBreak/>
        <w:t>§1. Postanowienia ogólne.</w:t>
      </w:r>
      <w:r w:rsidR="00566839" w:rsidRPr="003C3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F3E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001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rodziców jest organizacją wewnętrzną przedszkola i stanowi reprezentację wszystkich rodziców, których dzieci uczęszczają do danej placówki.</w:t>
      </w:r>
      <w:r w:rsidR="008001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Postanowienia rady rodziców są obligatoryjne dla wszystkich rodziców.</w:t>
      </w:r>
      <w:r w:rsidR="00910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001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rodziców ustala regulamin swej działalności, który określa cele, zadania i organizację rady i nie może być sprzeczny ze Statutem przedszkola.</w:t>
      </w:r>
      <w:r w:rsidR="00910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001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rodziców służy współdziałaniu rodziców i nauczycieli w celu jednolitego oddziaływania na dzieci przez rodzinę i przedszkole w procesie nauczania, wychowania i opieki.</w:t>
      </w:r>
      <w:r w:rsidR="00910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001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Współdziałanie rodziców i nauczycieli powinno sprzyjać podnoszeniu kultury pedagogicznej i prawidłowemu realizowaniu funkcji wychowawczej przez rodzinę, która dzięki naturalnej więzi uczuciowej najwcześniej kształtuje postawy dziecka, jego system wartości i przekonań, ambicje i dążenia oraz daje pierwszą wiedzę o życiu i świecie.</w:t>
      </w:r>
      <w:r w:rsidR="00910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rodziców w życiu przedszkola winien przyczyniać się do podnoszenia poziomu dydaktycznego, rozwiązywania problemów wychowawczych i zaspokajania potrzeb.</w:t>
      </w:r>
      <w:r w:rsidR="00910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7.</w:t>
      </w:r>
      <w:r w:rsidRPr="003C38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Opinia rady rodziców brana jest pod uwagę przy dokonaniu oceny dorobku zawodowego nauczycieli, ubiegających się o stopnie awansu zawodowego za okres stażu.</w:t>
      </w:r>
      <w:r w:rsidR="000676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9104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C9">
        <w:rPr>
          <w:rStyle w:val="Nagwek2Znak"/>
          <w:rFonts w:ascii="Arial" w:hAnsi="Arial" w:cs="Arial"/>
          <w:sz w:val="28"/>
          <w:szCs w:val="28"/>
        </w:rPr>
        <w:t>§ 2. Cele i zadania rady rodziców.</w:t>
      </w:r>
      <w:r w:rsidR="0006768D">
        <w:rPr>
          <w:rFonts w:eastAsia="Times New Roman"/>
          <w:lang w:eastAsia="pl-PL"/>
        </w:rPr>
        <w:br/>
      </w:r>
      <w:r w:rsidR="003D5D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</w:t>
      </w:r>
      <w:r w:rsidRPr="000676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Zapewnienie współpracy rodziców z przedszkolem w doskonaleniu organizacji pracy dydaktycznej, wychowawczej i opiekuńczej:</w:t>
      </w:r>
      <w:r w:rsidR="004C28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114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C28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poznanie i opiniowanie przyjętego do realizacji programu wychowania przedszkolnego;</w:t>
      </w:r>
      <w:r w:rsidR="003D5D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114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3D5DC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w wypracowaniu jak najlepszej organizacji pracy placówki dostosowane do potrzeb środowiska;</w:t>
      </w:r>
      <w:r w:rsidR="000F3E5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zajęciach otwartych i wybranych posiedzeniach rady pedagogicznej na zaproszenie przewodniczącego Rady Pedagogicznej za zgodą lub na wniosek rady pedagogicznej.</w:t>
      </w:r>
      <w:r w:rsidR="005E4B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 w zakresie rozszerzania i pogłębiania oddziaływań wychowawczych przedszkola i rodziny:</w:t>
      </w:r>
      <w:r w:rsidR="00A03A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dokonywanie wspólnie z nauczycielami analizy i oceny postaw i postępów dzieci zgodnie z ich potencjałem możliwościami rozwojowymi;</w:t>
      </w:r>
      <w:r w:rsidR="00A03A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współudział w organizowaniu zajęć dodatkowych dzieciom, płatnych w pełni przez rodziców;</w:t>
      </w:r>
      <w:r w:rsidR="00A03A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udział w organizowaniu imprez kulturalnych, artystycznych i sportowych dla dzieci;</w:t>
      </w:r>
      <w:r w:rsidR="00A03A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52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przy udziale nauczycieli i innych specjalistów poradnictwa wychowawczego dla rodziców;</w:t>
      </w:r>
      <w:r w:rsidR="00A03A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e.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udzielanie placówce pomocy materialnej na rzecz rozwoju pracy wychowawczej i </w:t>
      </w:r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dydaktycznej przedszkola.</w:t>
      </w:r>
      <w:r w:rsidR="00340B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</w:t>
      </w:r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kompetencji rady rodziców należy:</w:t>
      </w:r>
      <w:r w:rsid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opiniowanie</w:t>
      </w:r>
      <w:proofErr w:type="spellEnd"/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programu i harmonogramu poprawy efektywności kształcenia i wychowania szkoły lub placówki;</w:t>
      </w:r>
      <w:r w:rsid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opiniowanie</w:t>
      </w:r>
      <w:proofErr w:type="spellEnd"/>
      <w:r w:rsidRPr="001309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projektu planu finansowego składanego przez dyrektora szkoły.</w:t>
      </w:r>
      <w:r w:rsidR="0032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</w:t>
      </w:r>
      <w:r w:rsidRPr="0032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rada rodziców w terminie 30 dni od dnia rozpoczęcia roku szkolnego nie uzyska porozumienia z radą pedagogiczną w sprawie programu, o</w:t>
      </w:r>
      <w:r w:rsidR="001309C9" w:rsidRPr="0032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245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którym mowa w ust. 3 pkt 1 lit. a lub b, program ten ustala dyrektor szkoły w uzgodnieniu z organem sprawującym nadzór pedagogiczny. Program ustalony przez dyrektora szkoły obowiązuje do czasu uchwalenia programu przez radę rodziców w porozumieniu z radą pedagogiczną.</w:t>
      </w:r>
      <w:r w:rsid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1309C9">
        <w:rPr>
          <w:rFonts w:ascii="Arial" w:eastAsia="Times New Roman" w:hAnsi="Arial" w:cs="Arial"/>
          <w:sz w:val="28"/>
          <w:szCs w:val="28"/>
          <w:lang w:eastAsia="pl-PL"/>
        </w:rPr>
        <w:t>§ 3. Skład i struktura rady rodziców.</w:t>
      </w:r>
      <w:r w:rsidR="00DD7D9D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4E6082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DD7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Podstawowe ogniwo rady rodziców stanowi </w:t>
      </w:r>
      <w:r w:rsidRPr="004E60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rada oddziału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Rada oddziału wybierana jest przez ogół rodziców danej grupy.</w:t>
      </w:r>
      <w:r w:rsidR="00DD7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wyborach rodziców - do rady grupy - jedno dziecko reprezentuje jeden rodzic.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Rady oddziałowe wybierają, w tajnym głosowaniu, po 3 przedstawicieli do rady rodziców.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Wybory przeprowadza się na pierwszym zebraniu rodziców w każ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dym roku szkolnym.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2.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rady rodziców wchodzi po 3 przedstawicieli, wybranych w tajnych wyborach przez ro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softHyphen/>
        <w:t>dziców wychowanków danej grupy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Działalnością rady rodziców kieruje prezydium wyłonione na pierwszym posiedzeniu rady, w skład którego wchodzą: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przewodniczący rady rodziców;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A5AF8"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skarbnik</w:t>
      </w:r>
      <w:r w:rsidR="00A050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67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rodziców może tworzyć stałe komisje problemowe oraz powoływać, spośród swych członków, komisje dla wykonania zadań doraźnych.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67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Członków stałych i doraźnych komisji oraz ich przewodniczących powołuje prezydium rady rodziców.</w:t>
      </w:r>
      <w:r w:rsidRPr="002A5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67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Kadencja rady trwa 1 rok. W każdym roku jej skład może ulec zmianie.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67D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rady rodziców i jej ogniw pełnią swe funkcje honorowo.</w:t>
      </w:r>
      <w:r w:rsid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8.</w:t>
      </w:r>
      <w:r w:rsidRPr="004E60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posiedzeniach rady rodziców uczestniczy dyrektor i przedszkola z głosem doradczym.</w:t>
      </w:r>
      <w:r w:rsidRPr="002A5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7D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posiedzeniach rady rodziców mogą uczestniczyć nauczyciele.</w:t>
      </w:r>
      <w:r w:rsid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67DBD">
        <w:rPr>
          <w:rStyle w:val="Nagwek2Znak"/>
          <w:rFonts w:ascii="Arial" w:hAnsi="Arial" w:cs="Arial"/>
          <w:sz w:val="28"/>
          <w:szCs w:val="28"/>
        </w:rPr>
        <w:t>§ 4 Organizacja pracy rady rodziców.</w:t>
      </w:r>
      <w:r w:rsidR="00567DBD">
        <w:rPr>
          <w:rStyle w:val="Nagwek2Znak"/>
          <w:rFonts w:ascii="Arial" w:hAnsi="Arial" w:cs="Arial"/>
          <w:sz w:val="28"/>
          <w:szCs w:val="28"/>
        </w:rPr>
        <w:br/>
      </w:r>
      <w:r w:rsidR="00567DBD">
        <w:rPr>
          <w:rStyle w:val="Nagwek2Znak"/>
          <w:rFonts w:ascii="Arial" w:hAnsi="Arial" w:cs="Arial"/>
          <w:sz w:val="28"/>
          <w:szCs w:val="28"/>
        </w:rPr>
        <w:br/>
      </w:r>
      <w:r w:rsid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</w:t>
      </w:r>
      <w:r w:rsidRP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Plenarne posiedzenie rady rodziców odbywają się dwa razy w ciągu roku szkolnego oraz dodatkowo na wniosek dyrektora placówki, przewodniczącego Rady lub grupy jej członków, jeżeli wniosek taki poparło co najmniej 3 członków prezydium rady rodziców.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</w:t>
      </w:r>
      <w:r w:rsidRP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rodziców podejmuje uchwały na posiedzeniach plenarnych zwykłą </w:t>
      </w:r>
      <w:r w:rsidRP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większością głosów w obecności co najmniej 2/3 członków rady.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</w:t>
      </w:r>
      <w:r w:rsidRP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Uchwały rady rodziców obowiązują od momentu podpisania przez przewodniczącego rady lub jego zastępcę oraz dyrektora placówki i są obligatoryjne dla wszystkich rodziców, których dzieci uczęszczają do przedszkola.</w:t>
      </w:r>
      <w:r w:rsid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</w:t>
      </w:r>
      <w:r w:rsidRPr="00567DB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Zadaniem przewodniczącego rady rodziców jest: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D6F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 w:rsidR="00743F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D6F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opracowanie projektu planu działalności,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</w:t>
      </w:r>
      <w:r w:rsidR="00743F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7C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współdziałanie ze wszystkimi członkami Rady</w:t>
      </w:r>
      <w:r w:rsidR="000C6E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97C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Rodziców i włączenie ich do pracy,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C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97C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kierowanie działalnością finansowo - gospodarczą Rady,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97C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97C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przekazywanie opinii i postulatów Rady Rodziców dyrektorowi przedszkola i Radzie Pedagogicznej,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reprezentowanie Rady Rodziców na zewnątrz.</w:t>
      </w:r>
      <w:r w:rsid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0460FE">
        <w:rPr>
          <w:rFonts w:ascii="Arial" w:hAnsi="Arial" w:cs="Arial"/>
          <w:color w:val="auto"/>
          <w:sz w:val="24"/>
          <w:szCs w:val="24"/>
        </w:rPr>
        <w:t>f.</w:t>
      </w:r>
      <w:r w:rsidR="00743F0E">
        <w:rPr>
          <w:rFonts w:ascii="Arial" w:hAnsi="Arial" w:cs="Arial"/>
          <w:color w:val="auto"/>
          <w:sz w:val="24"/>
          <w:szCs w:val="24"/>
        </w:rPr>
        <w:t xml:space="preserve"> </w:t>
      </w:r>
      <w:r w:rsidRPr="000460FE">
        <w:rPr>
          <w:rFonts w:ascii="Arial" w:hAnsi="Arial" w:cs="Arial"/>
          <w:color w:val="auto"/>
          <w:sz w:val="24"/>
          <w:szCs w:val="24"/>
        </w:rPr>
        <w:t>Rada Rodziców może udzielić pełnomocnictw</w:t>
      </w:r>
      <w:r w:rsidR="002A5AF8" w:rsidRPr="000460FE">
        <w:rPr>
          <w:rFonts w:ascii="Arial" w:hAnsi="Arial" w:cs="Arial"/>
          <w:color w:val="auto"/>
          <w:sz w:val="24"/>
          <w:szCs w:val="24"/>
        </w:rPr>
        <w:t>a dyrektorowi</w:t>
      </w:r>
      <w:r w:rsidR="00042CCA" w:rsidRPr="000460FE">
        <w:rPr>
          <w:rFonts w:ascii="Arial" w:hAnsi="Arial" w:cs="Arial"/>
          <w:color w:val="auto"/>
          <w:sz w:val="24"/>
          <w:szCs w:val="24"/>
        </w:rPr>
        <w:t xml:space="preserve"> </w:t>
      </w:r>
      <w:r w:rsidRPr="000460FE">
        <w:rPr>
          <w:rFonts w:ascii="Arial" w:hAnsi="Arial" w:cs="Arial"/>
          <w:color w:val="auto"/>
          <w:sz w:val="24"/>
          <w:szCs w:val="24"/>
        </w:rPr>
        <w:t>do prowadzenia działalności finansowej i rachunkowości.</w:t>
      </w:r>
      <w:r w:rsidR="000460FE">
        <w:rPr>
          <w:rFonts w:ascii="Arial" w:hAnsi="Arial" w:cs="Arial"/>
          <w:color w:val="auto"/>
          <w:sz w:val="24"/>
          <w:szCs w:val="24"/>
        </w:rPr>
        <w:br/>
      </w:r>
      <w:r w:rsid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</w:t>
      </w:r>
      <w:r w:rsidRP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Zadaniem </w:t>
      </w:r>
      <w:r w:rsidR="00623BB7" w:rsidRP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Rady Rodziców </w:t>
      </w:r>
      <w:r w:rsidRP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kontrolowanie prowadzonej gospodarki finansowe i dokumentów finansowych Rady Rodziców: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Przeprowadzanie kontroli minimum 2 razy w roku;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46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potwierdzenie tego faktu własnoręcznym podpisem;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c.</w:t>
      </w:r>
      <w:r w:rsidR="00743F0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C6E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przedstawienie wyników kontroli przewodniczącemu i dyrektorowi przedszkola,(w przypadku stwierdzenia nieprawidłowości pisemne sporządzenie protokołu ze wskazaniem stwierdzonych nieprawidłowości).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6.Całokształt działalności finansowej i rachunkowości rada rodziców powierza jednemu ze swoich członków.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7.Rada rodziców na swym pierwszym w danym roku szkolnym posiedzeniu opracowuje plan działania oraz plan finansowy, które zostają przyjęte do realizacji, jeśli w głosowaniu jawnym uzyskają zwykłą większość głosów przy obecności co najmniej 2/3 członków rady.</w:t>
      </w:r>
      <w:r w:rsid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07AB0">
        <w:rPr>
          <w:rStyle w:val="Nagwek2Znak"/>
          <w:rFonts w:ascii="Arial" w:hAnsi="Arial" w:cs="Arial"/>
          <w:sz w:val="28"/>
          <w:szCs w:val="28"/>
        </w:rPr>
        <w:t>§ 5 Zasady działalności finansowo - gospodarczej.</w:t>
      </w:r>
      <w:r w:rsidR="0088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80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80990" w:rsidRPr="00707AB0">
        <w:rPr>
          <w:rFonts w:ascii="Arial" w:eastAsia="Times New Roman" w:hAnsi="Arial" w:cs="Arial"/>
          <w:color w:val="auto"/>
          <w:sz w:val="24"/>
          <w:szCs w:val="24"/>
          <w:lang w:eastAsia="pl-PL"/>
        </w:rPr>
        <w:t>1.</w:t>
      </w:r>
      <w:r w:rsidRPr="008809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celu wspierania działalności statutowej placówki, rada rodziców może gromadzić swe fundusze w wybranej przez siebie formie na pierwszym zebraniu rady.</w:t>
      </w:r>
      <w:r w:rsidRPr="00993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7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2.Fundusze rady rodziców powstają z dobrowolnych składek wszystkich rodziców.</w:t>
      </w:r>
      <w:r w:rsidRPr="00707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3.Wysokość składki w każdym roku szkolnym </w:t>
      </w:r>
      <w:r w:rsidRPr="00707AB0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ustala rada rodziców na pierwszym zebraniu.</w:t>
      </w:r>
      <w:r w:rsidRPr="00707AB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993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7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4.Rodzice wpłacają deklarowaną składkę jednorazowo, kwartalnie lub w ratach miesięcznych.</w:t>
      </w:r>
      <w:r w:rsidRPr="00993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7A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5.Składkę na radę rodziców oraz inne przychody wpłacane są do osoby upoważnionej z rady, która zbiera pieniądze w określonym terminie.</w:t>
      </w:r>
      <w:r w:rsidRPr="00993E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07AB0">
        <w:rPr>
          <w:rFonts w:ascii="Arial" w:eastAsia="Times New Roman" w:hAnsi="Arial" w:cs="Arial"/>
          <w:color w:val="auto"/>
          <w:sz w:val="24"/>
          <w:szCs w:val="24"/>
          <w:lang w:eastAsia="pl-PL"/>
        </w:rPr>
        <w:t>6.Rozliczenia z organizowanych przez radę rodziców imprez, zakupów powinny być udokumentowane odpowiednimi dowodami księgowymi, które załącza się do właściwego zestawienia.</w:t>
      </w:r>
      <w:r w:rsidR="00293BEA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623BB7" w:rsidRPr="00707AB0">
        <w:rPr>
          <w:rFonts w:ascii="Arial" w:hAnsi="Arial" w:cs="Arial"/>
          <w:color w:val="auto"/>
          <w:sz w:val="24"/>
          <w:szCs w:val="24"/>
        </w:rPr>
        <w:t>7.</w:t>
      </w:r>
      <w:r w:rsidRPr="00707AB0">
        <w:rPr>
          <w:rFonts w:ascii="Arial" w:hAnsi="Arial" w:cs="Arial"/>
          <w:color w:val="auto"/>
          <w:sz w:val="24"/>
          <w:szCs w:val="24"/>
        </w:rPr>
        <w:t xml:space="preserve">Rada Rodziców może upoważnić wybrane osoby do dysponowania gromadzonymi środkami pieniężnymi, prowadzenia </w:t>
      </w:r>
      <w:r w:rsidR="00623BB7" w:rsidRPr="00707AB0">
        <w:rPr>
          <w:rFonts w:ascii="Arial" w:hAnsi="Arial" w:cs="Arial"/>
          <w:color w:val="auto"/>
          <w:sz w:val="24"/>
          <w:szCs w:val="24"/>
        </w:rPr>
        <w:t>rachunkowości oraz zbierania składek</w:t>
      </w:r>
      <w:r w:rsidR="00293BEA">
        <w:rPr>
          <w:rFonts w:ascii="Arial" w:hAnsi="Arial" w:cs="Arial"/>
          <w:color w:val="auto"/>
          <w:sz w:val="24"/>
          <w:szCs w:val="24"/>
        </w:rPr>
        <w:br/>
      </w:r>
      <w:r w:rsidR="00293BEA">
        <w:rPr>
          <w:rFonts w:ascii="Arial" w:hAnsi="Arial" w:cs="Arial"/>
          <w:color w:val="auto"/>
          <w:sz w:val="24"/>
          <w:szCs w:val="24"/>
        </w:rPr>
        <w:br/>
      </w:r>
      <w:r w:rsidRPr="00293BEA">
        <w:rPr>
          <w:rStyle w:val="Nagwek2Znak"/>
          <w:rFonts w:ascii="Arial" w:hAnsi="Arial" w:cs="Arial"/>
          <w:sz w:val="28"/>
          <w:szCs w:val="28"/>
        </w:rPr>
        <w:lastRenderedPageBreak/>
        <w:t>§ 6. Postanowienia końcowe.</w:t>
      </w:r>
      <w:r w:rsidR="00293BEA">
        <w:rPr>
          <w:rStyle w:val="Nagwek2Znak"/>
          <w:rFonts w:ascii="Arial" w:hAnsi="Arial" w:cs="Arial"/>
          <w:sz w:val="28"/>
          <w:szCs w:val="28"/>
        </w:rPr>
        <w:br/>
      </w:r>
      <w:r w:rsidR="00293BEA">
        <w:rPr>
          <w:rStyle w:val="Nagwek2Znak"/>
          <w:rFonts w:ascii="Arial" w:hAnsi="Arial" w:cs="Arial"/>
          <w:sz w:val="28"/>
          <w:szCs w:val="28"/>
        </w:rPr>
        <w:br/>
      </w:r>
      <w:r w:rsidR="00293BEA" w:rsidRPr="00C65FAF">
        <w:rPr>
          <w:rStyle w:val="Nagwek2Znak"/>
          <w:rFonts w:ascii="Arial" w:hAnsi="Arial" w:cs="Arial"/>
          <w:color w:val="auto"/>
          <w:sz w:val="24"/>
          <w:szCs w:val="24"/>
        </w:rPr>
        <w:t>1.</w:t>
      </w:r>
      <w:r w:rsidRPr="00C65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Działalność rady rodziców nie może być sprzeczna ze Statutem przedszkola i z obowiązującymi przepisami oświatowymi.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5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2.Uchwały rady rodziców zapadają zwykłą większością głosów, w głosowaniu jawnym przy obecności co najmniej połowy uprawnionych.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5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3.Jeżeli uchwały i inne decyzje rady rodziców są sprzeczne z obowiązującymi przepisami lub interesem przedszkola - dyrektor placówki zawiesza ich wykonanie i bezzwłocznie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5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przedstawia sprawę do decyzji organowi prowadzącemu. Jest to decyzja ostateczna.</w:t>
      </w:r>
      <w:r w:rsidRPr="003309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5F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4.Członkowie rady rodziców nie wywiązujący się z obowiązków, mogą być odwołani przed upływem kadencji na zebraniu grupowym.</w:t>
      </w:r>
      <w:r w:rsidR="00C65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65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Regulamin Rady Rodziców Przedszkola Miejskiego Nr 13 w Łodzi uchwalono </w:t>
      </w:r>
      <w:r w:rsidR="00C65FAF"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Uchwałą Nr </w:t>
      </w:r>
      <w:r w:rsidR="003011B0"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dniu </w:t>
      </w:r>
      <w:r w:rsidR="003011B0"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26.09.2019 r </w:t>
      </w:r>
      <w:r w:rsidRPr="003A448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przez radę rodziców Przedszkola Miejskiego Nr 13</w:t>
      </w:r>
    </w:p>
    <w:sectPr w:rsidR="005E441C" w:rsidRPr="00C65FAF" w:rsidSect="0030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6E8"/>
    <w:multiLevelType w:val="multilevel"/>
    <w:tmpl w:val="DDF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F0960"/>
    <w:multiLevelType w:val="multilevel"/>
    <w:tmpl w:val="8DA2F9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D5DE0"/>
    <w:multiLevelType w:val="multilevel"/>
    <w:tmpl w:val="4960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10558"/>
    <w:multiLevelType w:val="multilevel"/>
    <w:tmpl w:val="56A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F2FA0"/>
    <w:multiLevelType w:val="multilevel"/>
    <w:tmpl w:val="8CFAF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0444B"/>
    <w:multiLevelType w:val="multilevel"/>
    <w:tmpl w:val="69EAC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A124D"/>
    <w:multiLevelType w:val="multilevel"/>
    <w:tmpl w:val="86DE7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102D9"/>
    <w:multiLevelType w:val="multilevel"/>
    <w:tmpl w:val="EA14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94138"/>
    <w:multiLevelType w:val="multilevel"/>
    <w:tmpl w:val="AA7E4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E7369"/>
    <w:multiLevelType w:val="hybridMultilevel"/>
    <w:tmpl w:val="BB0AF4EE"/>
    <w:lvl w:ilvl="0" w:tplc="D6EEE4FC">
      <w:start w:val="1"/>
      <w:numFmt w:val="decimal"/>
      <w:lvlText w:val="%1."/>
      <w:lvlJc w:val="left"/>
      <w:pPr>
        <w:ind w:left="41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19426BB8">
      <w:numFmt w:val="bullet"/>
      <w:lvlText w:val="•"/>
      <w:lvlJc w:val="left"/>
      <w:pPr>
        <w:ind w:left="1205" w:hanging="360"/>
      </w:pPr>
      <w:rPr>
        <w:rFonts w:hint="default"/>
        <w:lang w:val="pl-PL" w:eastAsia="pl-PL" w:bidi="pl-PL"/>
      </w:rPr>
    </w:lvl>
    <w:lvl w:ilvl="2" w:tplc="D362FCB4">
      <w:numFmt w:val="bullet"/>
      <w:lvlText w:val="•"/>
      <w:lvlJc w:val="left"/>
      <w:pPr>
        <w:ind w:left="1990" w:hanging="360"/>
      </w:pPr>
      <w:rPr>
        <w:rFonts w:hint="default"/>
        <w:lang w:val="pl-PL" w:eastAsia="pl-PL" w:bidi="pl-PL"/>
      </w:rPr>
    </w:lvl>
    <w:lvl w:ilvl="3" w:tplc="165AD352">
      <w:numFmt w:val="bullet"/>
      <w:lvlText w:val="•"/>
      <w:lvlJc w:val="left"/>
      <w:pPr>
        <w:ind w:left="2776" w:hanging="360"/>
      </w:pPr>
      <w:rPr>
        <w:rFonts w:hint="default"/>
        <w:lang w:val="pl-PL" w:eastAsia="pl-PL" w:bidi="pl-PL"/>
      </w:rPr>
    </w:lvl>
    <w:lvl w:ilvl="4" w:tplc="6AD4E960">
      <w:numFmt w:val="bullet"/>
      <w:lvlText w:val="•"/>
      <w:lvlJc w:val="left"/>
      <w:pPr>
        <w:ind w:left="3561" w:hanging="360"/>
      </w:pPr>
      <w:rPr>
        <w:rFonts w:hint="default"/>
        <w:lang w:val="pl-PL" w:eastAsia="pl-PL" w:bidi="pl-PL"/>
      </w:rPr>
    </w:lvl>
    <w:lvl w:ilvl="5" w:tplc="8E50112A">
      <w:numFmt w:val="bullet"/>
      <w:lvlText w:val="•"/>
      <w:lvlJc w:val="left"/>
      <w:pPr>
        <w:ind w:left="4347" w:hanging="360"/>
      </w:pPr>
      <w:rPr>
        <w:rFonts w:hint="default"/>
        <w:lang w:val="pl-PL" w:eastAsia="pl-PL" w:bidi="pl-PL"/>
      </w:rPr>
    </w:lvl>
    <w:lvl w:ilvl="6" w:tplc="D1843B8A">
      <w:numFmt w:val="bullet"/>
      <w:lvlText w:val="•"/>
      <w:lvlJc w:val="left"/>
      <w:pPr>
        <w:ind w:left="5132" w:hanging="360"/>
      </w:pPr>
      <w:rPr>
        <w:rFonts w:hint="default"/>
        <w:lang w:val="pl-PL" w:eastAsia="pl-PL" w:bidi="pl-PL"/>
      </w:rPr>
    </w:lvl>
    <w:lvl w:ilvl="7" w:tplc="75A01B82">
      <w:numFmt w:val="bullet"/>
      <w:lvlText w:val="•"/>
      <w:lvlJc w:val="left"/>
      <w:pPr>
        <w:ind w:left="5917" w:hanging="360"/>
      </w:pPr>
      <w:rPr>
        <w:rFonts w:hint="default"/>
        <w:lang w:val="pl-PL" w:eastAsia="pl-PL" w:bidi="pl-PL"/>
      </w:rPr>
    </w:lvl>
    <w:lvl w:ilvl="8" w:tplc="BB0EA5DC">
      <w:numFmt w:val="bullet"/>
      <w:lvlText w:val="•"/>
      <w:lvlJc w:val="left"/>
      <w:pPr>
        <w:ind w:left="670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9EE1281"/>
    <w:multiLevelType w:val="multilevel"/>
    <w:tmpl w:val="45D8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608B9"/>
    <w:multiLevelType w:val="multilevel"/>
    <w:tmpl w:val="85EC2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F158A"/>
    <w:multiLevelType w:val="multilevel"/>
    <w:tmpl w:val="0FD2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DF14C5"/>
    <w:multiLevelType w:val="multilevel"/>
    <w:tmpl w:val="E8466C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75B40"/>
    <w:multiLevelType w:val="multilevel"/>
    <w:tmpl w:val="EB0E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AE483C"/>
    <w:multiLevelType w:val="hybridMultilevel"/>
    <w:tmpl w:val="76F88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19"/>
    <w:rsid w:val="00042CCA"/>
    <w:rsid w:val="000460FE"/>
    <w:rsid w:val="0006768D"/>
    <w:rsid w:val="000C6E69"/>
    <w:rsid w:val="000D2CC6"/>
    <w:rsid w:val="000F3E50"/>
    <w:rsid w:val="001309C9"/>
    <w:rsid w:val="001A738C"/>
    <w:rsid w:val="002269B8"/>
    <w:rsid w:val="00252854"/>
    <w:rsid w:val="00293BEA"/>
    <w:rsid w:val="002A5AF8"/>
    <w:rsid w:val="003011B0"/>
    <w:rsid w:val="0030136C"/>
    <w:rsid w:val="0032456F"/>
    <w:rsid w:val="00340B11"/>
    <w:rsid w:val="003741CF"/>
    <w:rsid w:val="00397CF3"/>
    <w:rsid w:val="003A448F"/>
    <w:rsid w:val="003C384D"/>
    <w:rsid w:val="003C421C"/>
    <w:rsid w:val="003D5DC7"/>
    <w:rsid w:val="004C28F8"/>
    <w:rsid w:val="004E19C0"/>
    <w:rsid w:val="004E6082"/>
    <w:rsid w:val="00562751"/>
    <w:rsid w:val="00566839"/>
    <w:rsid w:val="00567DBD"/>
    <w:rsid w:val="005E441C"/>
    <w:rsid w:val="005E4BB7"/>
    <w:rsid w:val="00623BB7"/>
    <w:rsid w:val="00641C19"/>
    <w:rsid w:val="00707AB0"/>
    <w:rsid w:val="00743F0E"/>
    <w:rsid w:val="007720B8"/>
    <w:rsid w:val="00800170"/>
    <w:rsid w:val="00836970"/>
    <w:rsid w:val="00880990"/>
    <w:rsid w:val="008D6FD6"/>
    <w:rsid w:val="00910417"/>
    <w:rsid w:val="00A03A44"/>
    <w:rsid w:val="00A0507E"/>
    <w:rsid w:val="00AD1E0B"/>
    <w:rsid w:val="00BC6288"/>
    <w:rsid w:val="00C1700D"/>
    <w:rsid w:val="00C65FAF"/>
    <w:rsid w:val="00C66AAB"/>
    <w:rsid w:val="00D01760"/>
    <w:rsid w:val="00DD7D9D"/>
    <w:rsid w:val="00F1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539D"/>
  <w15:docId w15:val="{46011191-CDEA-4A0F-9997-AE733B86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36C"/>
  </w:style>
  <w:style w:type="paragraph" w:styleId="Nagwek1">
    <w:name w:val="heading 1"/>
    <w:basedOn w:val="Normalny"/>
    <w:next w:val="Normalny"/>
    <w:link w:val="Nagwek1Znak"/>
    <w:uiPriority w:val="9"/>
    <w:qFormat/>
    <w:rsid w:val="00C66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AD1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30136C"/>
    <w:pPr>
      <w:widowControl w:val="0"/>
      <w:autoSpaceDE w:val="0"/>
      <w:autoSpaceDN w:val="0"/>
      <w:adjustRightInd w:val="0"/>
      <w:spacing w:before="200" w:after="120" w:line="30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36C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2A5A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6A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66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Daria Ucińska</cp:lastModifiedBy>
  <cp:revision>8</cp:revision>
  <cp:lastPrinted>2019-09-27T06:55:00Z</cp:lastPrinted>
  <dcterms:created xsi:type="dcterms:W3CDTF">2022-03-29T18:45:00Z</dcterms:created>
  <dcterms:modified xsi:type="dcterms:W3CDTF">2022-03-30T09:30:00Z</dcterms:modified>
</cp:coreProperties>
</file>